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97" w:rsidRPr="001C70CC" w:rsidRDefault="001E3697" w:rsidP="001C70CC">
      <w:pPr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65655B" w:rsidRDefault="001E3697" w:rsidP="00995008">
      <w:pPr>
        <w:pStyle w:val="a5"/>
        <w:widowControl/>
        <w:suppressAutoHyphens w:val="0"/>
        <w:spacing w:after="200" w:line="276" w:lineRule="auto"/>
        <w:ind w:left="1080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65655B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052C01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Муниципальное 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казенное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дошкол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ьное образовательное учреждение </w:t>
            </w:r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«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Верхне-Лабкомах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инский</w:t>
            </w:r>
            <w:proofErr w:type="spellEnd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детский сад «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Дубурлан</w:t>
            </w:r>
            <w:proofErr w:type="spellEnd"/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              (М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ДОУ </w:t>
            </w:r>
            <w:r w:rsidR="001360B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детский сад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Дубурлан</w:t>
            </w:r>
            <w:proofErr w:type="spellEnd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)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B3F93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Султанбекова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Раисат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Гаджиевна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93034D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3</w:t>
            </w:r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68324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Республика Дагестан</w:t>
            </w: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proofErr w:type="spellStart"/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Левашинский</w:t>
            </w:r>
            <w:proofErr w:type="spellEnd"/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район, 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</w:t>
            </w:r>
            <w:proofErr w:type="gram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.В</w:t>
            </w:r>
            <w:proofErr w:type="gramEnd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ерхнее-Лабкомахи</w:t>
            </w:r>
            <w:proofErr w:type="spellEnd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, 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ул</w:t>
            </w:r>
            <w:proofErr w:type="spellEnd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Када</w:t>
            </w:r>
            <w:proofErr w:type="spellEnd"/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1</w:t>
            </w:r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0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7369E0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 (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92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8) 5</w:t>
            </w:r>
            <w:r w:rsidR="001B3F9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48-85-55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1B3F93" w:rsidRDefault="00995008" w:rsidP="0093034D">
            <w:pPr>
              <w:spacing w:line="330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1B3F93">
              <w:rPr>
                <w:sz w:val="28"/>
                <w:szCs w:val="28"/>
                <w:lang w:val="en-US"/>
              </w:rPr>
              <w:t>aisat.sultanbekova.70@mail.ru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1360B4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Администрация 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МР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«</w:t>
            </w:r>
            <w:r w:rsidR="0093034D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Левашинский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район»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 xml:space="preserve">Дата </w:t>
            </w:r>
            <w:r w:rsidR="00995008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открытия садика</w:t>
            </w:r>
          </w:p>
        </w:tc>
        <w:tc>
          <w:tcPr>
            <w:tcW w:w="5635" w:type="dxa"/>
            <w:vAlign w:val="center"/>
          </w:tcPr>
          <w:p w:rsidR="001E3697" w:rsidRPr="001E3697" w:rsidRDefault="00995008" w:rsidP="0093034D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>01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</w:t>
            </w: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>09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</w:t>
            </w:r>
            <w:r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>2015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</w:t>
            </w:r>
            <w:r w:rsidR="00006315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595717" w:rsidRDefault="00595717" w:rsidP="00595717">
            <w:pPr>
              <w:autoSpaceDE w:val="0"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№ </w:t>
            </w:r>
            <w:r w:rsidR="0099500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8323 от 30.09.2015г.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,</w:t>
            </w:r>
            <w:r>
              <w:rPr>
                <w:rFonts w:eastAsia="Times New Roman"/>
                <w:color w:val="FF0000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выдана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 w:rsidR="00A66BCB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министерством образования и науки Республики Дагестан</w:t>
            </w:r>
            <w:r w:rsidR="007369E0"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,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серия 05Л01 </w:t>
            </w:r>
          </w:p>
          <w:p w:rsidR="001E3697" w:rsidRPr="001E3697" w:rsidRDefault="00595717" w:rsidP="00595717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№ </w:t>
            </w:r>
            <w:r w:rsidR="0099500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0002699</w:t>
            </w:r>
            <w:r w:rsidR="007369E0"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, срок действия –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«бессрочно»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C36FE5" w:rsidRDefault="00C36FE5" w:rsidP="00F01AAC">
      <w:pPr>
        <w:widowControl/>
        <w:suppressAutoHyphens w:val="0"/>
        <w:spacing w:after="200" w:line="276" w:lineRule="auto"/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Муниципальное </w:t>
      </w:r>
      <w:r w:rsidR="00A66BCB">
        <w:rPr>
          <w:rFonts w:eastAsiaTheme="minorHAnsi"/>
          <w:kern w:val="0"/>
          <w:sz w:val="28"/>
          <w:szCs w:val="28"/>
          <w:lang w:eastAsia="en-US" w:bidi="ar-SA"/>
        </w:rPr>
        <w:t>казенное</w:t>
      </w:r>
      <w:r w:rsidRPr="001E3697">
        <w:rPr>
          <w:rFonts w:eastAsiaTheme="minorHAnsi"/>
          <w:kern w:val="0"/>
          <w:sz w:val="28"/>
          <w:szCs w:val="28"/>
          <w:lang w:eastAsia="en-US" w:bidi="ar-SA"/>
        </w:rPr>
        <w:t xml:space="preserve">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ьное образовательное учреждение </w:t>
      </w:r>
      <w:r w:rsidR="00995008">
        <w:rPr>
          <w:rFonts w:eastAsiaTheme="minorHAnsi"/>
          <w:kern w:val="0"/>
          <w:sz w:val="28"/>
          <w:szCs w:val="28"/>
          <w:lang w:eastAsia="en-US" w:bidi="ar-SA"/>
        </w:rPr>
        <w:t>«</w:t>
      </w:r>
      <w:proofErr w:type="spellStart"/>
      <w:r w:rsidR="00995008">
        <w:rPr>
          <w:rFonts w:eastAsiaTheme="minorHAnsi"/>
          <w:kern w:val="0"/>
          <w:sz w:val="28"/>
          <w:szCs w:val="28"/>
          <w:lang w:eastAsia="en-US" w:bidi="ar-SA"/>
        </w:rPr>
        <w:t>Верхне-Лабкомах</w:t>
      </w:r>
      <w:r w:rsidR="00A66BCB">
        <w:rPr>
          <w:rFonts w:eastAsiaTheme="minorHAnsi"/>
          <w:kern w:val="0"/>
          <w:sz w:val="28"/>
          <w:szCs w:val="28"/>
          <w:lang w:eastAsia="en-US" w:bidi="ar-SA"/>
        </w:rPr>
        <w:t>инский</w:t>
      </w:r>
      <w:proofErr w:type="spellEnd"/>
      <w:r w:rsidR="00A66BCB">
        <w:rPr>
          <w:rFonts w:eastAsiaTheme="minorHAnsi"/>
          <w:kern w:val="0"/>
          <w:sz w:val="28"/>
          <w:szCs w:val="28"/>
          <w:lang w:eastAsia="en-US" w:bidi="ar-SA"/>
        </w:rPr>
        <w:t xml:space="preserve"> </w:t>
      </w:r>
      <w:r>
        <w:rPr>
          <w:rFonts w:eastAsiaTheme="minorHAnsi"/>
          <w:kern w:val="0"/>
          <w:sz w:val="28"/>
          <w:szCs w:val="28"/>
          <w:lang w:eastAsia="en-US" w:bidi="ar-SA"/>
        </w:rPr>
        <w:t>детский сад «</w:t>
      </w:r>
      <w:proofErr w:type="spellStart"/>
      <w:r w:rsidR="00995008">
        <w:rPr>
          <w:rFonts w:eastAsiaTheme="minorHAnsi"/>
          <w:kern w:val="0"/>
          <w:sz w:val="28"/>
          <w:szCs w:val="28"/>
          <w:lang w:eastAsia="en-US" w:bidi="ar-SA"/>
        </w:rPr>
        <w:t>Дубурлан</w:t>
      </w:r>
      <w:proofErr w:type="spellEnd"/>
      <w:proofErr w:type="gramStart"/>
      <w:r w:rsidR="00595717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</w:t>
      </w:r>
      <w:proofErr w:type="gramEnd"/>
      <w:r w:rsidR="00995008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расположена на территории арендованного здания 1971года постройки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. Территория ДОУ 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огорожена, </w:t>
      </w:r>
      <w:r w:rsidR="00A66BCB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озеленена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, имеется спортивная площадка, цветники</w:t>
      </w:r>
      <w:r w:rsidR="00595717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974F6A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- р</w:t>
      </w:r>
      <w:r w:rsidR="001822F1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абочая неделя – пятидне</w:t>
      </w:r>
      <w:r w:rsidR="001822F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</w:t>
      </w:r>
      <w:proofErr w:type="gramStart"/>
      <w:r w:rsidR="001822F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>в</w:t>
      </w:r>
      <w:proofErr w:type="gramEnd"/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детей в группах – 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12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0</w:t>
      </w:r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ч.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до 1</w:t>
      </w:r>
      <w:r w:rsidR="00E50ED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9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</w:t>
      </w:r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</w:t>
      </w:r>
      <w:proofErr w:type="gramStart"/>
      <w:r w:rsidR="00974F6A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proofErr w:type="gramEnd"/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C70CC" w:rsidRDefault="001C70CC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C70CC" w:rsidRDefault="001C70CC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7722A8" w:rsidRPr="001C70CC" w:rsidRDefault="007722A8" w:rsidP="001C70CC">
      <w:pPr>
        <w:widowControl/>
        <w:numPr>
          <w:ilvl w:val="0"/>
          <w:numId w:val="11"/>
        </w:numPr>
        <w:suppressAutoHyphens w:val="0"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1C70CC">
        <w:rPr>
          <w:rFonts w:eastAsia="Times New Roman"/>
          <w:b/>
          <w:sz w:val="28"/>
          <w:szCs w:val="28"/>
          <w:lang w:eastAsia="ru-RU"/>
        </w:rPr>
        <w:lastRenderedPageBreak/>
        <w:t>Система управления организацией</w:t>
      </w:r>
    </w:p>
    <w:p w:rsidR="007722A8" w:rsidRPr="00423584" w:rsidRDefault="007722A8" w:rsidP="007722A8">
      <w:pPr>
        <w:spacing w:line="240" w:lineRule="auto"/>
        <w:ind w:left="1428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423584">
        <w:rPr>
          <w:rFonts w:eastAsia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423584">
        <w:rPr>
          <w:rFonts w:eastAsia="Calibri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являются: общее собрание, Совет Учреждения, Педагогический Совет и Родительский Совет МКДОУ. 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Структура управления МКДОУ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 членов совета МКДОУ, </w:t>
      </w:r>
      <w:proofErr w:type="gramStart"/>
      <w:r w:rsidRPr="00423584">
        <w:rPr>
          <w:rFonts w:eastAsia="Calibri"/>
          <w:iCs/>
          <w:sz w:val="28"/>
          <w:szCs w:val="28"/>
        </w:rPr>
        <w:t>заведующей, педагогов</w:t>
      </w:r>
      <w:proofErr w:type="gramEnd"/>
      <w:r w:rsidRPr="00423584">
        <w:rPr>
          <w:rFonts w:eastAsia="Calibri"/>
          <w:iCs/>
          <w:sz w:val="28"/>
          <w:szCs w:val="28"/>
        </w:rPr>
        <w:t>, родителей детей, посещающих МКДОУ.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</w:p>
    <w:p w:rsidR="007722A8" w:rsidRPr="00423584" w:rsidRDefault="007722A8" w:rsidP="007722A8">
      <w:pPr>
        <w:widowControl/>
        <w:numPr>
          <w:ilvl w:val="0"/>
          <w:numId w:val="11"/>
        </w:numPr>
        <w:suppressAutoHyphens w:val="0"/>
        <w:spacing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423584">
        <w:rPr>
          <w:rFonts w:eastAsia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7722A8" w:rsidRPr="00423584" w:rsidRDefault="007722A8" w:rsidP="007722A8">
      <w:pPr>
        <w:pStyle w:val="aa"/>
        <w:rPr>
          <w:kern w:val="32"/>
          <w:sz w:val="28"/>
          <w:szCs w:val="28"/>
        </w:rPr>
      </w:pPr>
      <w:r w:rsidRPr="00423584">
        <w:rPr>
          <w:kern w:val="32"/>
          <w:sz w:val="28"/>
          <w:szCs w:val="28"/>
        </w:rPr>
        <w:t>Содержание образовательного процесса в МКДОУ «</w:t>
      </w:r>
      <w:proofErr w:type="spellStart"/>
      <w:r w:rsidRPr="00423584">
        <w:rPr>
          <w:kern w:val="32"/>
          <w:sz w:val="28"/>
          <w:szCs w:val="28"/>
        </w:rPr>
        <w:t>Верхне-Лабкомахинский</w:t>
      </w:r>
      <w:proofErr w:type="spellEnd"/>
      <w:r w:rsidRPr="00423584">
        <w:rPr>
          <w:kern w:val="32"/>
          <w:sz w:val="28"/>
          <w:szCs w:val="28"/>
        </w:rPr>
        <w:t xml:space="preserve"> детский сад «</w:t>
      </w:r>
      <w:proofErr w:type="spellStart"/>
      <w:r w:rsidRPr="00423584">
        <w:rPr>
          <w:kern w:val="32"/>
          <w:sz w:val="28"/>
          <w:szCs w:val="28"/>
        </w:rPr>
        <w:t>Дубурлан</w:t>
      </w:r>
      <w:proofErr w:type="spellEnd"/>
      <w:r w:rsidRPr="00423584">
        <w:rPr>
          <w:kern w:val="32"/>
          <w:sz w:val="28"/>
          <w:szCs w:val="28"/>
        </w:rPr>
        <w:t xml:space="preserve">» определяется Основной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</w:t>
      </w:r>
      <w:proofErr w:type="spellStart"/>
      <w:r w:rsidRPr="00423584">
        <w:rPr>
          <w:kern w:val="32"/>
          <w:sz w:val="28"/>
          <w:szCs w:val="28"/>
        </w:rPr>
        <w:t>Минобрнауки</w:t>
      </w:r>
      <w:proofErr w:type="spellEnd"/>
      <w:r w:rsidRPr="00423584">
        <w:rPr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</w:t>
      </w:r>
      <w:proofErr w:type="gramStart"/>
      <w:r w:rsidRPr="00423584">
        <w:rPr>
          <w:kern w:val="32"/>
          <w:sz w:val="28"/>
          <w:szCs w:val="28"/>
        </w:rPr>
        <w:t>ДО</w:t>
      </w:r>
      <w:proofErr w:type="gramEnd"/>
      <w:r w:rsidRPr="00423584">
        <w:rPr>
          <w:kern w:val="32"/>
          <w:sz w:val="28"/>
          <w:szCs w:val="28"/>
        </w:rPr>
        <w:t xml:space="preserve">, </w:t>
      </w:r>
    </w:p>
    <w:p w:rsidR="007722A8" w:rsidRPr="00423584" w:rsidRDefault="007722A8" w:rsidP="007722A8">
      <w:pPr>
        <w:pStyle w:val="aa"/>
        <w:rPr>
          <w:rFonts w:eastAsia="Times New Roman"/>
          <w:color w:val="000000"/>
          <w:sz w:val="28"/>
          <w:szCs w:val="28"/>
          <w:lang w:eastAsia="ru-RU"/>
        </w:rPr>
      </w:pPr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6" w:anchor="/document/99/499057887/" w:history="1">
        <w:r w:rsidRPr="00423584">
          <w:rPr>
            <w:rFonts w:eastAsia="Times New Roman"/>
            <w:sz w:val="28"/>
            <w:szCs w:val="28"/>
            <w:lang w:eastAsia="ru-RU"/>
          </w:rPr>
          <w:t>ФГОС дошкольного образования</w:t>
        </w:r>
      </w:hyperlink>
      <w:r w:rsidRPr="00423584">
        <w:rPr>
          <w:rFonts w:eastAsia="Times New Roman"/>
          <w:color w:val="000000"/>
          <w:sz w:val="28"/>
          <w:szCs w:val="28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7722A8" w:rsidRPr="00423584" w:rsidRDefault="007722A8" w:rsidP="007722A8">
      <w:pPr>
        <w:pStyle w:val="Standard"/>
        <w:rPr>
          <w:sz w:val="28"/>
          <w:szCs w:val="28"/>
        </w:rPr>
      </w:pPr>
      <w:r w:rsidRPr="00423584">
        <w:rPr>
          <w:b/>
          <w:sz w:val="28"/>
          <w:szCs w:val="28"/>
        </w:rPr>
        <w:t>Основными программами</w:t>
      </w:r>
      <w:r w:rsidRPr="00423584">
        <w:rPr>
          <w:sz w:val="28"/>
          <w:szCs w:val="28"/>
        </w:rPr>
        <w:t xml:space="preserve"> обеспечивающие целостность воспитательно-образовательного процесса в ДОУ</w:t>
      </w:r>
      <w:proofErr w:type="gramStart"/>
      <w:r w:rsidRPr="00423584">
        <w:rPr>
          <w:sz w:val="28"/>
          <w:szCs w:val="28"/>
        </w:rPr>
        <w:t xml:space="preserve"> ,</w:t>
      </w:r>
      <w:proofErr w:type="gramEnd"/>
      <w:r w:rsidRPr="00423584">
        <w:rPr>
          <w:sz w:val="28"/>
          <w:szCs w:val="28"/>
        </w:rPr>
        <w:t xml:space="preserve"> являются: </w:t>
      </w:r>
    </w:p>
    <w:p w:rsidR="007722A8" w:rsidRPr="00423584" w:rsidRDefault="007722A8" w:rsidP="007722A8">
      <w:pPr>
        <w:pStyle w:val="Standard"/>
        <w:rPr>
          <w:sz w:val="28"/>
          <w:szCs w:val="28"/>
        </w:rPr>
      </w:pPr>
      <w:r w:rsidRPr="00423584">
        <w:rPr>
          <w:sz w:val="28"/>
          <w:szCs w:val="28"/>
        </w:rPr>
        <w:t xml:space="preserve">-  программа дошкольного образования « От рождения до школы» под редакцией  Н.Е. </w:t>
      </w:r>
      <w:proofErr w:type="spellStart"/>
      <w:r w:rsidRPr="00423584">
        <w:rPr>
          <w:sz w:val="28"/>
          <w:szCs w:val="28"/>
        </w:rPr>
        <w:t>Вераксы</w:t>
      </w:r>
      <w:proofErr w:type="spellEnd"/>
      <w:r w:rsidRPr="00423584">
        <w:rPr>
          <w:sz w:val="28"/>
          <w:szCs w:val="28"/>
        </w:rPr>
        <w:t>, Т.С. Комаровой, М.А. Васильевой;</w:t>
      </w:r>
    </w:p>
    <w:p w:rsidR="007722A8" w:rsidRPr="00423584" w:rsidRDefault="007722A8" w:rsidP="007722A8">
      <w:pPr>
        <w:pStyle w:val="Standard"/>
        <w:rPr>
          <w:sz w:val="28"/>
          <w:szCs w:val="28"/>
        </w:rPr>
      </w:pPr>
      <w:r w:rsidRPr="00423584">
        <w:rPr>
          <w:sz w:val="28"/>
          <w:szCs w:val="28"/>
        </w:rPr>
        <w:t>- «Региональная образовательная программа дошкольного образования республики Дагестан»  под редакцией  Г.И.Магомедова.</w:t>
      </w:r>
    </w:p>
    <w:p w:rsidR="007722A8" w:rsidRPr="00423584" w:rsidRDefault="007722A8" w:rsidP="007722A8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bCs/>
          <w:sz w:val="28"/>
          <w:szCs w:val="28"/>
          <w:lang w:eastAsia="ru-RU"/>
        </w:rPr>
        <w:t>Приоритетные направления деятельности МКДОУ по реализации основной общеобразовательной программы дошкольного образования:</w:t>
      </w:r>
    </w:p>
    <w:p w:rsidR="007722A8" w:rsidRPr="00423584" w:rsidRDefault="007722A8" w:rsidP="007722A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sz w:val="28"/>
          <w:szCs w:val="28"/>
        </w:rPr>
      </w:pPr>
      <w:r w:rsidRPr="00423584">
        <w:rPr>
          <w:rFonts w:eastAsia="Times New Roman"/>
          <w:sz w:val="28"/>
          <w:szCs w:val="28"/>
        </w:rPr>
        <w:t>Физическое развитие;</w:t>
      </w:r>
    </w:p>
    <w:p w:rsidR="007722A8" w:rsidRPr="00423584" w:rsidRDefault="007722A8" w:rsidP="007722A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sz w:val="28"/>
          <w:szCs w:val="28"/>
        </w:rPr>
      </w:pPr>
      <w:r w:rsidRPr="00423584">
        <w:rPr>
          <w:rFonts w:eastAsia="Times New Roman"/>
          <w:sz w:val="28"/>
          <w:szCs w:val="28"/>
        </w:rPr>
        <w:t>Познавательное развитие;</w:t>
      </w:r>
    </w:p>
    <w:p w:rsidR="007722A8" w:rsidRPr="00423584" w:rsidRDefault="007722A8" w:rsidP="007722A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sz w:val="28"/>
          <w:szCs w:val="28"/>
        </w:rPr>
      </w:pPr>
      <w:r w:rsidRPr="00423584">
        <w:rPr>
          <w:rFonts w:eastAsia="Times New Roman"/>
          <w:sz w:val="28"/>
          <w:szCs w:val="28"/>
        </w:rPr>
        <w:t>Художественно-эстетическое развитие;</w:t>
      </w:r>
    </w:p>
    <w:p w:rsidR="007722A8" w:rsidRPr="00423584" w:rsidRDefault="007722A8" w:rsidP="007722A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sz w:val="28"/>
          <w:szCs w:val="28"/>
        </w:rPr>
      </w:pPr>
      <w:r w:rsidRPr="00423584">
        <w:rPr>
          <w:rFonts w:eastAsia="Times New Roman"/>
          <w:sz w:val="28"/>
          <w:szCs w:val="28"/>
        </w:rPr>
        <w:t>Социально-коммуникативное развитие;</w:t>
      </w:r>
    </w:p>
    <w:p w:rsidR="007722A8" w:rsidRPr="00423584" w:rsidRDefault="007722A8" w:rsidP="007722A8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sz w:val="28"/>
          <w:szCs w:val="28"/>
        </w:rPr>
      </w:pPr>
      <w:r w:rsidRPr="00423584">
        <w:rPr>
          <w:rFonts w:eastAsia="Times New Roman"/>
          <w:sz w:val="28"/>
          <w:szCs w:val="28"/>
        </w:rPr>
        <w:t>Речевое развитие.</w:t>
      </w:r>
    </w:p>
    <w:p w:rsidR="007722A8" w:rsidRPr="00423584" w:rsidRDefault="007722A8" w:rsidP="007722A8">
      <w:pPr>
        <w:spacing w:line="240" w:lineRule="auto"/>
        <w:jc w:val="both"/>
        <w:rPr>
          <w:rFonts w:eastAsia="Times New Roman"/>
          <w:b/>
          <w:color w:val="7030A0"/>
          <w:sz w:val="28"/>
          <w:szCs w:val="28"/>
          <w:u w:val="single"/>
          <w:lang w:eastAsia="ar-SA"/>
        </w:rPr>
      </w:pPr>
      <w:r w:rsidRPr="00423584">
        <w:rPr>
          <w:rFonts w:eastAsia="Times New Roman"/>
          <w:bCs/>
          <w:sz w:val="28"/>
          <w:szCs w:val="28"/>
          <w:lang w:eastAsia="ar-SA"/>
        </w:rPr>
        <w:t xml:space="preserve">Основу организации образовательной деятельности во всех группах составляет </w:t>
      </w:r>
      <w:r w:rsidRPr="00423584">
        <w:rPr>
          <w:rFonts w:eastAsia="Times New Roman"/>
          <w:bCs/>
          <w:sz w:val="28"/>
          <w:szCs w:val="28"/>
          <w:lang w:eastAsia="ar-SA"/>
        </w:rPr>
        <w:lastRenderedPageBreak/>
        <w:t>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7722A8" w:rsidRPr="00423584" w:rsidRDefault="007722A8" w:rsidP="007722A8">
      <w:pPr>
        <w:spacing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Calibri"/>
          <w:sz w:val="28"/>
          <w:szCs w:val="28"/>
        </w:rPr>
        <w:t>В МКДОУ «</w:t>
      </w:r>
      <w:proofErr w:type="spellStart"/>
      <w:r w:rsidRPr="00423584">
        <w:rPr>
          <w:rFonts w:eastAsia="Calibri"/>
          <w:sz w:val="28"/>
          <w:szCs w:val="28"/>
        </w:rPr>
        <w:t>Верхне-Лабкомахинский</w:t>
      </w:r>
      <w:proofErr w:type="spellEnd"/>
      <w:r w:rsidRPr="00423584">
        <w:rPr>
          <w:rFonts w:eastAsia="Calibri"/>
          <w:sz w:val="28"/>
          <w:szCs w:val="28"/>
        </w:rPr>
        <w:t xml:space="preserve"> детский сад «</w:t>
      </w:r>
      <w:proofErr w:type="spellStart"/>
      <w:r w:rsidRPr="00423584">
        <w:rPr>
          <w:rFonts w:eastAsia="Calibri"/>
          <w:sz w:val="28"/>
          <w:szCs w:val="28"/>
        </w:rPr>
        <w:t>Дубурлан</w:t>
      </w:r>
      <w:proofErr w:type="spellEnd"/>
      <w:r w:rsidRPr="00423584">
        <w:rPr>
          <w:rFonts w:eastAsia="Calibri"/>
          <w:sz w:val="28"/>
          <w:szCs w:val="28"/>
        </w:rPr>
        <w:t xml:space="preserve">» осваивают образовательную программу дошкольного образования в </w:t>
      </w:r>
      <w:proofErr w:type="gramStart"/>
      <w:r w:rsidRPr="00423584">
        <w:rPr>
          <w:rFonts w:eastAsia="Calibri"/>
          <w:sz w:val="28"/>
          <w:szCs w:val="28"/>
        </w:rPr>
        <w:t>режиме полного дня</w:t>
      </w:r>
      <w:proofErr w:type="gramEnd"/>
      <w:r w:rsidRPr="00423584">
        <w:rPr>
          <w:rFonts w:eastAsia="Calibri"/>
          <w:sz w:val="28"/>
          <w:szCs w:val="28"/>
        </w:rPr>
        <w:t xml:space="preserve"> (8-12 часов) – 40 человек, в режиме кратковременного пребывания (3-5 часов) – 0 человек. Численность воспитанников с ограниченными возможностями здоровья – 0 детей.</w:t>
      </w:r>
    </w:p>
    <w:p w:rsidR="007722A8" w:rsidRPr="00423584" w:rsidRDefault="007722A8" w:rsidP="007722A8">
      <w:pPr>
        <w:shd w:val="clear" w:color="auto" w:fill="FFFFFF"/>
        <w:spacing w:line="240" w:lineRule="auto"/>
        <w:ind w:firstLine="540"/>
        <w:jc w:val="both"/>
        <w:rPr>
          <w:rFonts w:eastAsia="SimSun" w:cs="Mangal"/>
          <w:sz w:val="28"/>
          <w:szCs w:val="28"/>
        </w:rPr>
      </w:pPr>
      <w:r w:rsidRPr="00423584">
        <w:rPr>
          <w:rFonts w:eastAsia="SimSun" w:cs="Mangal"/>
          <w:sz w:val="28"/>
          <w:szCs w:val="28"/>
        </w:rPr>
        <w:t>В детском саду функционирует 2 групп</w:t>
      </w:r>
      <w:proofErr w:type="gramStart"/>
      <w:r w:rsidRPr="00423584">
        <w:rPr>
          <w:rFonts w:eastAsia="SimSun" w:cs="Mangal"/>
          <w:sz w:val="28"/>
          <w:szCs w:val="28"/>
        </w:rPr>
        <w:t>ы-</w:t>
      </w:r>
      <w:proofErr w:type="gramEnd"/>
      <w:r w:rsidRPr="00423584">
        <w:rPr>
          <w:rFonts w:eastAsia="SimSun" w:cs="Mangal"/>
          <w:sz w:val="28"/>
          <w:szCs w:val="28"/>
        </w:rPr>
        <w:t xml:space="preserve"> </w:t>
      </w:r>
      <w:proofErr w:type="spellStart"/>
      <w:r w:rsidRPr="00423584">
        <w:rPr>
          <w:rFonts w:eastAsia="SimSun" w:cs="Mangal"/>
          <w:sz w:val="28"/>
          <w:szCs w:val="28"/>
        </w:rPr>
        <w:t>общеразвивающей</w:t>
      </w:r>
      <w:proofErr w:type="spellEnd"/>
      <w:r w:rsidRPr="00423584">
        <w:rPr>
          <w:rFonts w:eastAsia="SimSun" w:cs="Mangal"/>
          <w:sz w:val="28"/>
          <w:szCs w:val="28"/>
        </w:rPr>
        <w:t xml:space="preserve"> направленности.</w:t>
      </w:r>
    </w:p>
    <w:p w:rsidR="007722A8" w:rsidRPr="00423584" w:rsidRDefault="007722A8" w:rsidP="007722A8">
      <w:pPr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SimSun" w:cs="Mangal"/>
          <w:color w:val="21272C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423584">
        <w:rPr>
          <w:rFonts w:eastAsia="Times New Roman"/>
          <w:bCs/>
          <w:sz w:val="28"/>
          <w:szCs w:val="28"/>
          <w:lang w:eastAsia="ru-RU"/>
        </w:rPr>
        <w:t>Детей оставшихся без попечения родителей - 0 детей;</w:t>
      </w:r>
    </w:p>
    <w:p w:rsidR="007722A8" w:rsidRPr="00423584" w:rsidRDefault="007722A8" w:rsidP="007722A8">
      <w:pPr>
        <w:shd w:val="clear" w:color="auto" w:fill="FFFFFF"/>
        <w:ind w:firstLine="708"/>
        <w:jc w:val="both"/>
        <w:rPr>
          <w:rFonts w:eastAsia="SimSun" w:cs="Mangal"/>
          <w:color w:val="21272C"/>
          <w:sz w:val="28"/>
          <w:szCs w:val="28"/>
        </w:rPr>
      </w:pPr>
      <w:r w:rsidRPr="00423584">
        <w:rPr>
          <w:rFonts w:eastAsia="SimSun" w:cs="Mangal"/>
          <w:color w:val="21272C"/>
          <w:sz w:val="28"/>
          <w:szCs w:val="28"/>
        </w:rPr>
        <w:t>Возраст детей, посещающих дошкольное учреждение, от 1.5 до 7 лет.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Times New Roman"/>
          <w:b/>
          <w:iCs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>В ДОУ имеются 6 групповых помещений, состоящих из игровой, спальни, приемной и туалетной комнат</w:t>
      </w:r>
      <w:proofErr w:type="gramStart"/>
      <w:r w:rsidRPr="00423584">
        <w:rPr>
          <w:rFonts w:eastAsia="Times New Roman"/>
          <w:sz w:val="28"/>
          <w:szCs w:val="28"/>
          <w:lang w:eastAsia="ru-RU"/>
        </w:rPr>
        <w:t xml:space="preserve"> Н</w:t>
      </w:r>
      <w:proofErr w:type="gramEnd"/>
      <w:r w:rsidRPr="00423584">
        <w:rPr>
          <w:rFonts w:eastAsia="Times New Roman"/>
          <w:sz w:val="28"/>
          <w:szCs w:val="28"/>
          <w:lang w:eastAsia="ru-RU"/>
        </w:rPr>
        <w:t>а территории детского сада расположена игровая площадка.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423584">
        <w:rPr>
          <w:rFonts w:eastAsia="Calibri"/>
          <w:iCs/>
          <w:sz w:val="28"/>
          <w:szCs w:val="28"/>
        </w:rPr>
        <w:t>СанПин</w:t>
      </w:r>
      <w:proofErr w:type="spellEnd"/>
      <w:r w:rsidRPr="00423584">
        <w:rPr>
          <w:rFonts w:eastAsia="Calibri"/>
          <w:iCs/>
          <w:sz w:val="28"/>
          <w:szCs w:val="28"/>
        </w:rPr>
        <w:t xml:space="preserve"> 2.4.1.2660-10 к образовательной нагрузке.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</w:p>
    <w:p w:rsidR="007722A8" w:rsidRPr="00423584" w:rsidRDefault="007722A8" w:rsidP="007722A8">
      <w:pPr>
        <w:widowControl/>
        <w:numPr>
          <w:ilvl w:val="0"/>
          <w:numId w:val="11"/>
        </w:numPr>
        <w:suppressAutoHyphens w:val="0"/>
        <w:spacing w:line="270" w:lineRule="atLeast"/>
        <w:contextualSpacing/>
        <w:jc w:val="center"/>
        <w:textAlignment w:val="baseline"/>
        <w:rPr>
          <w:rFonts w:eastAsia="Calibri"/>
          <w:b/>
          <w:iCs/>
          <w:sz w:val="28"/>
          <w:szCs w:val="28"/>
        </w:rPr>
      </w:pPr>
      <w:r w:rsidRPr="00423584">
        <w:rPr>
          <w:rFonts w:eastAsia="Calibri"/>
          <w:b/>
          <w:iCs/>
          <w:sz w:val="28"/>
          <w:szCs w:val="28"/>
        </w:rPr>
        <w:t xml:space="preserve">Оценка </w:t>
      </w:r>
      <w:proofErr w:type="gramStart"/>
      <w:r w:rsidRPr="00423584">
        <w:rPr>
          <w:rFonts w:eastAsia="Calibri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Воспитание и обучение дошкольников в детском саду осуществляется на основе основной общеобразовательной программы МКДОУ «</w:t>
      </w:r>
      <w:proofErr w:type="spellStart"/>
      <w:r w:rsidRPr="00423584">
        <w:rPr>
          <w:rFonts w:eastAsia="Calibri"/>
          <w:iCs/>
          <w:sz w:val="28"/>
          <w:szCs w:val="28"/>
        </w:rPr>
        <w:t>Верхне-Лабкомахинский</w:t>
      </w:r>
      <w:proofErr w:type="spellEnd"/>
      <w:r w:rsidRPr="00423584">
        <w:rPr>
          <w:rFonts w:eastAsia="Calibri"/>
          <w:iCs/>
          <w:sz w:val="28"/>
          <w:szCs w:val="28"/>
        </w:rPr>
        <w:t xml:space="preserve"> детский сад «</w:t>
      </w:r>
      <w:proofErr w:type="spellStart"/>
      <w:r w:rsidRPr="00423584">
        <w:rPr>
          <w:rFonts w:eastAsia="Calibri"/>
          <w:iCs/>
          <w:sz w:val="28"/>
          <w:szCs w:val="28"/>
        </w:rPr>
        <w:t>Дубурлан</w:t>
      </w:r>
      <w:proofErr w:type="spellEnd"/>
      <w:r w:rsidRPr="00423584">
        <w:rPr>
          <w:rFonts w:eastAsia="Calibri"/>
          <w:iCs/>
          <w:sz w:val="28"/>
          <w:szCs w:val="28"/>
        </w:rPr>
        <w:t>».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Программа определяет содержание и организацию образовательного процесса  для детей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художественно-эстетическое развитие.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Дидактический, методический материал   соответствует  реализуемой </w:t>
      </w:r>
      <w:r w:rsidRPr="00423584">
        <w:rPr>
          <w:rFonts w:eastAsia="Calibri"/>
          <w:iCs/>
          <w:sz w:val="28"/>
          <w:szCs w:val="28"/>
        </w:rPr>
        <w:lastRenderedPageBreak/>
        <w:t xml:space="preserve">образовательной программе. Методическое обеспечение включает информационные и коммуникационные средства поддержки образовательной деятельности МКДОУ. 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423584">
        <w:rPr>
          <w:rFonts w:eastAsia="Calibri"/>
          <w:iCs/>
          <w:sz w:val="28"/>
          <w:szCs w:val="28"/>
        </w:rPr>
        <w:t>действующему</w:t>
      </w:r>
      <w:proofErr w:type="gramEnd"/>
      <w:r w:rsidRPr="00423584">
        <w:rPr>
          <w:rFonts w:eastAsia="Calibri"/>
          <w:iCs/>
          <w:sz w:val="28"/>
          <w:szCs w:val="28"/>
        </w:rPr>
        <w:t xml:space="preserve"> </w:t>
      </w:r>
      <w:proofErr w:type="spellStart"/>
      <w:r w:rsidRPr="00423584">
        <w:rPr>
          <w:rFonts w:eastAsia="Calibri"/>
          <w:iCs/>
          <w:sz w:val="28"/>
          <w:szCs w:val="28"/>
        </w:rPr>
        <w:t>СанПиН</w:t>
      </w:r>
      <w:proofErr w:type="spellEnd"/>
      <w:r w:rsidRPr="00423584">
        <w:rPr>
          <w:rFonts w:eastAsia="Calibri"/>
          <w:iCs/>
          <w:sz w:val="28"/>
          <w:szCs w:val="28"/>
        </w:rPr>
        <w:t xml:space="preserve"> в организованных формах.</w:t>
      </w:r>
    </w:p>
    <w:p w:rsidR="007722A8" w:rsidRPr="00423584" w:rsidRDefault="007722A8" w:rsidP="007722A8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>Уровень готовности к обучению в школе детей подготовительных групп: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>С детьми подготовительной группы были проведены занятия по подготовке к школе</w:t>
      </w:r>
      <w:proofErr w:type="gramStart"/>
      <w:r w:rsidRPr="00423584">
        <w:rPr>
          <w:rFonts w:eastAsia="Times New Roman"/>
          <w:sz w:val="28"/>
          <w:szCs w:val="28"/>
          <w:lang w:eastAsia="ru-RU"/>
        </w:rPr>
        <w:t xml:space="preserve"> .</w:t>
      </w:r>
      <w:proofErr w:type="gramEnd"/>
      <w:r w:rsidRPr="00423584">
        <w:rPr>
          <w:rFonts w:eastAsia="Times New Roman"/>
          <w:sz w:val="28"/>
          <w:szCs w:val="28"/>
          <w:lang w:eastAsia="ru-RU"/>
        </w:rPr>
        <w:t xml:space="preserve"> </w:t>
      </w:r>
    </w:p>
    <w:p w:rsidR="007722A8" w:rsidRPr="00423584" w:rsidRDefault="007722A8" w:rsidP="007722A8">
      <w:p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pacing w:val="-2"/>
          <w:sz w:val="28"/>
          <w:szCs w:val="28"/>
          <w:lang w:eastAsia="ru-RU"/>
        </w:rPr>
        <w:t>Дети с удовольствием осваивали данную программу, благодаря чему показали высокие результаты по мониторингу.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>Из 8 выпускников ДОУ, все 8 выпускника готовы к школьному обучению (все компоненты имеют средний и высокий уровни).</w:t>
      </w:r>
    </w:p>
    <w:p w:rsidR="007722A8" w:rsidRPr="00423584" w:rsidRDefault="007722A8" w:rsidP="007722A8">
      <w:pPr>
        <w:spacing w:line="240" w:lineRule="auto"/>
        <w:ind w:firstLine="547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 xml:space="preserve">Анализ выполнения задач годового плана работы: </w:t>
      </w:r>
    </w:p>
    <w:p w:rsidR="007722A8" w:rsidRPr="00423584" w:rsidRDefault="007722A8" w:rsidP="007722A8">
      <w:pPr>
        <w:spacing w:before="96"/>
        <w:ind w:firstLine="547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Calibri"/>
          <w:sz w:val="28"/>
          <w:szCs w:val="28"/>
        </w:rPr>
        <w:t xml:space="preserve">Цель: </w:t>
      </w:r>
      <w:r w:rsidRPr="00423584">
        <w:rPr>
          <w:rFonts w:eastAsia="Calibri"/>
          <w:color w:val="000000"/>
          <w:kern w:val="24"/>
          <w:sz w:val="28"/>
          <w:szCs w:val="28"/>
          <w:lang w:eastAsia="ru-RU"/>
        </w:rPr>
        <w:t xml:space="preserve">создать благоприятные условия для развития детей в соответствии с их возрастными индивидуальными особенностями  в условиях реализации ФГОС </w:t>
      </w:r>
      <w:proofErr w:type="gramStart"/>
      <w:r w:rsidRPr="00423584">
        <w:rPr>
          <w:rFonts w:eastAsia="Calibri"/>
          <w:color w:val="000000"/>
          <w:kern w:val="24"/>
          <w:sz w:val="28"/>
          <w:szCs w:val="28"/>
          <w:lang w:eastAsia="ru-RU"/>
        </w:rPr>
        <w:t>ДО</w:t>
      </w:r>
      <w:proofErr w:type="gramEnd"/>
      <w:r w:rsidRPr="00423584">
        <w:rPr>
          <w:rFonts w:eastAsia="Calibri"/>
          <w:color w:val="000000"/>
          <w:kern w:val="24"/>
          <w:sz w:val="28"/>
          <w:szCs w:val="28"/>
          <w:lang w:eastAsia="ru-RU"/>
        </w:rPr>
        <w:t>.</w:t>
      </w:r>
    </w:p>
    <w:p w:rsidR="007722A8" w:rsidRPr="00423584" w:rsidRDefault="007722A8" w:rsidP="007722A8">
      <w:pPr>
        <w:spacing w:line="240" w:lineRule="auto"/>
        <w:ind w:hanging="547"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 xml:space="preserve">       </w:t>
      </w:r>
      <w:r w:rsidRPr="00423584">
        <w:rPr>
          <w:rFonts w:eastAsia="Calibri"/>
          <w:sz w:val="28"/>
          <w:szCs w:val="28"/>
        </w:rPr>
        <w:tab/>
        <w:t xml:space="preserve">      Задачи:</w:t>
      </w:r>
    </w:p>
    <w:p w:rsidR="007722A8" w:rsidRPr="00423584" w:rsidRDefault="007722A8" w:rsidP="007722A8">
      <w:pPr>
        <w:spacing w:line="240" w:lineRule="auto"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>1.</w:t>
      </w:r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 внедрить в образовательный процесс культурные практики: ежедневный круг общения, социальные акции, проблемные педагогические ситуации;</w:t>
      </w:r>
    </w:p>
    <w:p w:rsidR="007722A8" w:rsidRPr="00423584" w:rsidRDefault="007722A8" w:rsidP="007722A8">
      <w:pPr>
        <w:spacing w:line="240" w:lineRule="auto"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>2.</w:t>
      </w:r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 продолжить работу по созданию единого образовательного пространства «Детский сад - семья» с помощью разных форм взаимодействия, информировать родителей о значимости игры в жизни ребенка, вовлекать их в организацию игровой деятельности детей</w:t>
      </w:r>
      <w:r w:rsidRPr="00423584">
        <w:rPr>
          <w:rFonts w:eastAsia="Calibri"/>
          <w:sz w:val="28"/>
          <w:szCs w:val="28"/>
        </w:rPr>
        <w:t>;</w:t>
      </w:r>
    </w:p>
    <w:p w:rsidR="007722A8" w:rsidRPr="00423584" w:rsidRDefault="007722A8" w:rsidP="007722A8">
      <w:pPr>
        <w:spacing w:line="240" w:lineRule="auto"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>3.</w:t>
      </w:r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 систематизировать образовательный проце</w:t>
      </w:r>
      <w:proofErr w:type="gramStart"/>
      <w:r w:rsidRPr="00423584">
        <w:rPr>
          <w:rFonts w:eastAsia="Times New Roman"/>
          <w:color w:val="000000"/>
          <w:sz w:val="28"/>
          <w:szCs w:val="28"/>
          <w:lang w:eastAsia="ru-RU"/>
        </w:rPr>
        <w:t>сс в гр</w:t>
      </w:r>
      <w:proofErr w:type="gramEnd"/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уппе </w:t>
      </w:r>
      <w:proofErr w:type="spellStart"/>
      <w:r w:rsidRPr="00423584">
        <w:rPr>
          <w:rFonts w:eastAsia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423584">
        <w:rPr>
          <w:rFonts w:eastAsia="Times New Roman"/>
          <w:color w:val="000000"/>
          <w:sz w:val="28"/>
          <w:szCs w:val="28"/>
          <w:lang w:eastAsia="ru-RU"/>
        </w:rPr>
        <w:t xml:space="preserve"> направленности с учетом особенностей детей разных </w:t>
      </w:r>
      <w:proofErr w:type="spellStart"/>
      <w:r w:rsidRPr="00423584">
        <w:rPr>
          <w:rFonts w:eastAsia="Times New Roman"/>
          <w:color w:val="000000"/>
          <w:sz w:val="28"/>
          <w:szCs w:val="28"/>
          <w:lang w:eastAsia="ru-RU"/>
        </w:rPr>
        <w:t>возростов</w:t>
      </w:r>
      <w:proofErr w:type="spellEnd"/>
      <w:r w:rsidRPr="00423584">
        <w:rPr>
          <w:rFonts w:eastAsia="Calibri"/>
          <w:sz w:val="28"/>
          <w:szCs w:val="28"/>
        </w:rPr>
        <w:t xml:space="preserve">. 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 xml:space="preserve">                 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 xml:space="preserve">       Для внедрения в образовательный процесс культурных практик были проведены следующие мероприятия: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>1. Праздник осени, Праздник посвящённый Дню матери, Новогодний праздник, Праздник «23 февраля», «День 8 марта»</w:t>
      </w:r>
      <w:proofErr w:type="gramStart"/>
      <w:r w:rsidRPr="00423584">
        <w:rPr>
          <w:rFonts w:eastAsia="Calibri"/>
          <w:sz w:val="28"/>
          <w:szCs w:val="28"/>
        </w:rPr>
        <w:t>,»</w:t>
      </w:r>
      <w:proofErr w:type="gramEnd"/>
      <w:r w:rsidRPr="00423584">
        <w:rPr>
          <w:rFonts w:eastAsia="Calibri"/>
          <w:sz w:val="28"/>
          <w:szCs w:val="28"/>
        </w:rPr>
        <w:t>День Победы»,»Выпускной бал»,»День защиты детей» различные выставки и конкурсы.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bCs/>
          <w:sz w:val="28"/>
          <w:szCs w:val="28"/>
        </w:rPr>
        <w:t>2.Семинары-практикумы:</w:t>
      </w:r>
    </w:p>
    <w:p w:rsidR="007722A8" w:rsidRPr="00423584" w:rsidRDefault="007722A8" w:rsidP="007722A8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Calibri"/>
          <w:sz w:val="28"/>
          <w:szCs w:val="28"/>
        </w:rPr>
        <w:t xml:space="preserve">- </w:t>
      </w:r>
      <w:r w:rsidRPr="00423584">
        <w:rPr>
          <w:rFonts w:eastAsia="Times New Roman"/>
          <w:sz w:val="28"/>
          <w:szCs w:val="28"/>
          <w:lang w:eastAsia="ru-RU"/>
        </w:rPr>
        <w:t>«Утренний круг общения как форма развития коммуникативных и временных представлений у детей дошкольного возраста»;</w:t>
      </w:r>
    </w:p>
    <w:p w:rsidR="007722A8" w:rsidRPr="00423584" w:rsidRDefault="007722A8" w:rsidP="007722A8">
      <w:pPr>
        <w:spacing w:line="240" w:lineRule="auto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>3. Консультации  «Социально – коммуникативное развитие дошкольников посредством сказки»</w:t>
      </w:r>
    </w:p>
    <w:p w:rsidR="007722A8" w:rsidRPr="00423584" w:rsidRDefault="007722A8" w:rsidP="007722A8">
      <w:pPr>
        <w:spacing w:line="240" w:lineRule="auto"/>
        <w:jc w:val="both"/>
        <w:rPr>
          <w:rFonts w:eastAsia="Calibri"/>
          <w:sz w:val="28"/>
          <w:szCs w:val="28"/>
        </w:rPr>
      </w:pPr>
      <w:r w:rsidRPr="00423584">
        <w:rPr>
          <w:rFonts w:eastAsia="Calibri"/>
          <w:sz w:val="28"/>
          <w:szCs w:val="28"/>
        </w:rPr>
        <w:t>- «Промежуточный мониторинг как часть реализации адаптированной образовательной программы»;</w:t>
      </w:r>
    </w:p>
    <w:p w:rsidR="007722A8" w:rsidRPr="00423584" w:rsidRDefault="007722A8" w:rsidP="007722A8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Times New Roman"/>
          <w:sz w:val="28"/>
          <w:szCs w:val="28"/>
          <w:lang w:eastAsia="ru-RU"/>
        </w:rPr>
        <w:t xml:space="preserve">- «Особенности индивидуальной работы в группах </w:t>
      </w:r>
      <w:proofErr w:type="spellStart"/>
      <w:r w:rsidRPr="00423584">
        <w:rPr>
          <w:rFonts w:eastAsia="Times New Roman"/>
          <w:sz w:val="28"/>
          <w:szCs w:val="28"/>
          <w:lang w:eastAsia="ru-RU"/>
        </w:rPr>
        <w:t>общеразвивающей</w:t>
      </w:r>
      <w:proofErr w:type="spellEnd"/>
      <w:r w:rsidRPr="00423584">
        <w:rPr>
          <w:rFonts w:eastAsia="Times New Roman"/>
          <w:sz w:val="28"/>
          <w:szCs w:val="28"/>
          <w:lang w:eastAsia="ru-RU"/>
        </w:rPr>
        <w:t xml:space="preserve"> направленности».</w:t>
      </w:r>
    </w:p>
    <w:p w:rsidR="007722A8" w:rsidRPr="00423584" w:rsidRDefault="007722A8" w:rsidP="007722A8">
      <w:pPr>
        <w:spacing w:line="240" w:lineRule="auto"/>
        <w:ind w:firstLine="708"/>
        <w:jc w:val="both"/>
        <w:rPr>
          <w:sz w:val="28"/>
          <w:szCs w:val="28"/>
        </w:rPr>
      </w:pPr>
      <w:r w:rsidRPr="00423584">
        <w:rPr>
          <w:rFonts w:eastAsia="Times New Roman"/>
          <w:sz w:val="28"/>
          <w:szCs w:val="28"/>
          <w:lang w:eastAsia="ru-RU"/>
        </w:rPr>
        <w:t xml:space="preserve">Вывод: Мероприятия проведены педагогами на </w:t>
      </w:r>
      <w:proofErr w:type="spellStart"/>
      <w:r w:rsidRPr="00423584">
        <w:rPr>
          <w:rFonts w:eastAsia="Times New Roman"/>
          <w:sz w:val="28"/>
          <w:szCs w:val="28"/>
          <w:lang w:eastAsia="ru-RU"/>
        </w:rPr>
        <w:t>ъорошем</w:t>
      </w:r>
      <w:proofErr w:type="spellEnd"/>
      <w:r w:rsidRPr="00423584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423584">
        <w:rPr>
          <w:rFonts w:eastAsia="Times New Roman"/>
          <w:sz w:val="28"/>
          <w:szCs w:val="28"/>
          <w:lang w:eastAsia="ru-RU"/>
        </w:rPr>
        <w:t>уровне</w:t>
      </w:r>
      <w:proofErr w:type="gramStart"/>
      <w:r w:rsidRPr="00423584">
        <w:rPr>
          <w:rFonts w:eastAsia="Times New Roman"/>
          <w:sz w:val="28"/>
          <w:szCs w:val="28"/>
          <w:lang w:eastAsia="ru-RU"/>
        </w:rPr>
        <w:t>.в</w:t>
      </w:r>
      <w:proofErr w:type="gramEnd"/>
      <w:r w:rsidRPr="00423584">
        <w:rPr>
          <w:rFonts w:eastAsia="Times New Roman"/>
          <w:sz w:val="28"/>
          <w:szCs w:val="28"/>
          <w:lang w:eastAsia="ru-RU"/>
        </w:rPr>
        <w:t>се</w:t>
      </w:r>
      <w:proofErr w:type="spellEnd"/>
      <w:r w:rsidRPr="00423584">
        <w:rPr>
          <w:rFonts w:eastAsia="Times New Roman"/>
          <w:sz w:val="28"/>
          <w:szCs w:val="28"/>
          <w:lang w:eastAsia="ru-RU"/>
        </w:rPr>
        <w:t xml:space="preserve"> педагоги к подготовке показательных мероприятий отнеслись добросовестно и показали хороший уровень педагогического мастерства.</w:t>
      </w:r>
    </w:p>
    <w:p w:rsidR="007722A8" w:rsidRPr="00423584" w:rsidRDefault="007722A8" w:rsidP="007722A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423584">
        <w:rPr>
          <w:sz w:val="28"/>
          <w:szCs w:val="28"/>
        </w:rPr>
        <w:t xml:space="preserve">Учитывая результаты   тематического и оперативного контроля, </w:t>
      </w:r>
      <w:r w:rsidRPr="00423584">
        <w:rPr>
          <w:sz w:val="28"/>
          <w:szCs w:val="28"/>
        </w:rPr>
        <w:lastRenderedPageBreak/>
        <w:t>результатов проведённого самоанализа, работе по инновационной деятельности, анализа уровня усвоения основной образовательной программы воспитанниками МКДОУ, а также исполнения внедрения ФГОС ДО, коллектив ставит перед собой следующие задачи:</w:t>
      </w:r>
      <w:proofErr w:type="gramEnd"/>
    </w:p>
    <w:p w:rsidR="007722A8" w:rsidRPr="00423584" w:rsidRDefault="007722A8" w:rsidP="007722A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1.Продолжить работу по реализации ФГОС </w:t>
      </w:r>
      <w:proofErr w:type="gramStart"/>
      <w:r w:rsidRPr="00423584">
        <w:rPr>
          <w:sz w:val="28"/>
          <w:szCs w:val="28"/>
        </w:rPr>
        <w:t>ДО</w:t>
      </w:r>
      <w:proofErr w:type="gramEnd"/>
      <w:r w:rsidRPr="00423584">
        <w:rPr>
          <w:sz w:val="28"/>
          <w:szCs w:val="28"/>
        </w:rPr>
        <w:t>;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+mn-ea"/>
          <w:kern w:val="24"/>
          <w:sz w:val="28"/>
          <w:szCs w:val="28"/>
          <w:lang w:eastAsia="ru-RU"/>
        </w:rPr>
        <w:t xml:space="preserve">2. Создать условия в ДОУ в соответствии с ФГОС ДО, с планом мероприятий ДОУ, с целью </w:t>
      </w:r>
      <w:proofErr w:type="spellStart"/>
      <w:r w:rsidRPr="00423584">
        <w:rPr>
          <w:rFonts w:eastAsia="+mn-ea"/>
          <w:kern w:val="24"/>
          <w:sz w:val="28"/>
          <w:szCs w:val="28"/>
          <w:lang w:eastAsia="ru-RU"/>
        </w:rPr>
        <w:t>обеспеченияравенства</w:t>
      </w:r>
      <w:proofErr w:type="spellEnd"/>
      <w:r w:rsidRPr="00423584">
        <w:rPr>
          <w:rFonts w:eastAsia="+mn-ea"/>
          <w:kern w:val="24"/>
          <w:sz w:val="28"/>
          <w:szCs w:val="28"/>
          <w:lang w:eastAsia="ru-RU"/>
        </w:rPr>
        <w:t xml:space="preserve"> возможностей для каждого ребёнка в получении качественного </w:t>
      </w:r>
      <w:proofErr w:type="gramStart"/>
      <w:r w:rsidRPr="00423584">
        <w:rPr>
          <w:rFonts w:eastAsia="+mn-ea"/>
          <w:kern w:val="24"/>
          <w:sz w:val="28"/>
          <w:szCs w:val="28"/>
          <w:lang w:eastAsia="ru-RU"/>
        </w:rPr>
        <w:t>ДО</w:t>
      </w:r>
      <w:proofErr w:type="gramEnd"/>
      <w:r w:rsidRPr="00423584">
        <w:rPr>
          <w:rFonts w:eastAsia="+mn-ea"/>
          <w:kern w:val="24"/>
          <w:sz w:val="28"/>
          <w:szCs w:val="28"/>
          <w:lang w:eastAsia="ru-RU"/>
        </w:rPr>
        <w:t>.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423584">
        <w:rPr>
          <w:rFonts w:eastAsia="+mn-ea"/>
          <w:kern w:val="24"/>
          <w:sz w:val="28"/>
          <w:szCs w:val="28"/>
          <w:lang w:eastAsia="ru-RU"/>
        </w:rPr>
        <w:t>3.Организовать работу педагогического коллектива</w:t>
      </w:r>
      <w:proofErr w:type="gramStart"/>
      <w:r w:rsidRPr="00423584">
        <w:rPr>
          <w:rFonts w:eastAsia="+mn-ea"/>
          <w:kern w:val="24"/>
          <w:sz w:val="28"/>
          <w:szCs w:val="28"/>
          <w:lang w:eastAsia="ru-RU"/>
        </w:rPr>
        <w:t xml:space="preserve"> ,</w:t>
      </w:r>
      <w:proofErr w:type="gramEnd"/>
      <w:r w:rsidRPr="00423584">
        <w:rPr>
          <w:rFonts w:eastAsia="+mn-ea"/>
          <w:kern w:val="24"/>
          <w:sz w:val="28"/>
          <w:szCs w:val="28"/>
          <w:lang w:eastAsia="ru-RU"/>
        </w:rPr>
        <w:t xml:space="preserve">направленную на развитие экспериментальной деятельности с детьми дошкольного возраста, с </w:t>
      </w:r>
      <w:proofErr w:type="spellStart"/>
      <w:r w:rsidRPr="00423584">
        <w:rPr>
          <w:rFonts w:eastAsia="+mn-ea"/>
          <w:kern w:val="24"/>
          <w:sz w:val="28"/>
          <w:szCs w:val="28"/>
          <w:lang w:eastAsia="ru-RU"/>
        </w:rPr>
        <w:t>целбю</w:t>
      </w:r>
      <w:proofErr w:type="spellEnd"/>
      <w:r w:rsidRPr="00423584">
        <w:rPr>
          <w:rFonts w:eastAsia="+mn-ea"/>
          <w:kern w:val="24"/>
          <w:sz w:val="28"/>
          <w:szCs w:val="28"/>
          <w:lang w:eastAsia="ru-RU"/>
        </w:rPr>
        <w:t xml:space="preserve"> развития их интеллектуальных способностей ,познавательного характера;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+mn-ea"/>
          <w:kern w:val="24"/>
          <w:sz w:val="28"/>
          <w:szCs w:val="28"/>
          <w:lang w:eastAsia="ru-RU"/>
        </w:rPr>
      </w:pPr>
      <w:r w:rsidRPr="00423584">
        <w:rPr>
          <w:rFonts w:eastAsia="+mn-ea"/>
          <w:kern w:val="24"/>
          <w:sz w:val="28"/>
          <w:szCs w:val="28"/>
          <w:lang w:eastAsia="ru-RU"/>
        </w:rPr>
        <w:t xml:space="preserve">4.Формирование профессиональной компетентности педагогов в области новых ФГОС </w:t>
      </w:r>
      <w:proofErr w:type="gramStart"/>
      <w:r w:rsidRPr="00423584">
        <w:rPr>
          <w:rFonts w:eastAsia="+mn-ea"/>
          <w:kern w:val="24"/>
          <w:sz w:val="28"/>
          <w:szCs w:val="28"/>
          <w:lang w:eastAsia="ru-RU"/>
        </w:rPr>
        <w:t>ДО</w:t>
      </w:r>
      <w:proofErr w:type="gramEnd"/>
      <w:r w:rsidRPr="00423584">
        <w:rPr>
          <w:rFonts w:eastAsia="+mn-ea"/>
          <w:kern w:val="24"/>
          <w:sz w:val="28"/>
          <w:szCs w:val="28"/>
          <w:lang w:eastAsia="ru-RU"/>
        </w:rPr>
        <w:t>.</w:t>
      </w:r>
    </w:p>
    <w:p w:rsidR="007722A8" w:rsidRPr="00423584" w:rsidRDefault="007722A8" w:rsidP="007722A8">
      <w:pPr>
        <w:spacing w:line="240" w:lineRule="auto"/>
        <w:contextualSpacing/>
        <w:jc w:val="both"/>
        <w:rPr>
          <w:rFonts w:eastAsia="+mn-ea"/>
          <w:kern w:val="24"/>
          <w:sz w:val="28"/>
          <w:szCs w:val="28"/>
          <w:lang w:eastAsia="ru-RU"/>
        </w:rPr>
      </w:pPr>
    </w:p>
    <w:p w:rsidR="007722A8" w:rsidRPr="00423584" w:rsidRDefault="007722A8" w:rsidP="007722A8">
      <w:pPr>
        <w:spacing w:line="240" w:lineRule="auto"/>
        <w:jc w:val="center"/>
        <w:rPr>
          <w:b/>
          <w:sz w:val="28"/>
          <w:szCs w:val="28"/>
        </w:rPr>
      </w:pPr>
      <w:r w:rsidRPr="00423584">
        <w:rPr>
          <w:b/>
          <w:sz w:val="28"/>
          <w:szCs w:val="28"/>
          <w:lang w:val="en-US"/>
        </w:rPr>
        <w:t>V</w:t>
      </w:r>
      <w:r w:rsidRPr="00423584">
        <w:rPr>
          <w:b/>
          <w:sz w:val="28"/>
          <w:szCs w:val="28"/>
        </w:rPr>
        <w:t>. Оценка кадрового обеспечения</w:t>
      </w:r>
    </w:p>
    <w:p w:rsidR="007722A8" w:rsidRPr="00423584" w:rsidRDefault="007722A8" w:rsidP="007722A8">
      <w:pPr>
        <w:spacing w:line="240" w:lineRule="auto"/>
        <w:ind w:firstLine="567"/>
        <w:jc w:val="both"/>
        <w:rPr>
          <w:sz w:val="28"/>
          <w:szCs w:val="28"/>
          <w:u w:val="single"/>
        </w:rPr>
      </w:pPr>
      <w:r w:rsidRPr="00423584">
        <w:rPr>
          <w:sz w:val="28"/>
          <w:szCs w:val="28"/>
        </w:rPr>
        <w:t xml:space="preserve">В дошкольном учреждении работает 12 человек. Заведующий </w:t>
      </w:r>
      <w:proofErr w:type="gramStart"/>
      <w:r w:rsidRPr="00423584">
        <w:rPr>
          <w:sz w:val="28"/>
          <w:szCs w:val="28"/>
        </w:rPr>
        <w:t>–</w:t>
      </w:r>
      <w:proofErr w:type="spellStart"/>
      <w:r w:rsidRPr="00423584">
        <w:rPr>
          <w:sz w:val="28"/>
          <w:szCs w:val="28"/>
        </w:rPr>
        <w:t>С</w:t>
      </w:r>
      <w:proofErr w:type="gramEnd"/>
      <w:r w:rsidRPr="00423584">
        <w:rPr>
          <w:sz w:val="28"/>
          <w:szCs w:val="28"/>
        </w:rPr>
        <w:t>ултанбекова</w:t>
      </w:r>
      <w:proofErr w:type="spellEnd"/>
      <w:r w:rsidRPr="00423584">
        <w:rPr>
          <w:sz w:val="28"/>
          <w:szCs w:val="28"/>
        </w:rPr>
        <w:t xml:space="preserve"> </w:t>
      </w:r>
      <w:proofErr w:type="spellStart"/>
      <w:r w:rsidRPr="00423584">
        <w:rPr>
          <w:sz w:val="28"/>
          <w:szCs w:val="28"/>
        </w:rPr>
        <w:t>Раисат</w:t>
      </w:r>
      <w:proofErr w:type="spellEnd"/>
      <w:r w:rsidRPr="00423584">
        <w:rPr>
          <w:sz w:val="28"/>
          <w:szCs w:val="28"/>
        </w:rPr>
        <w:t xml:space="preserve"> </w:t>
      </w:r>
      <w:proofErr w:type="spellStart"/>
      <w:r w:rsidRPr="00423584">
        <w:rPr>
          <w:sz w:val="28"/>
          <w:szCs w:val="28"/>
        </w:rPr>
        <w:t>Гаджиевна</w:t>
      </w:r>
      <w:proofErr w:type="spellEnd"/>
      <w:r w:rsidRPr="00423584">
        <w:rPr>
          <w:sz w:val="28"/>
          <w:szCs w:val="28"/>
        </w:rPr>
        <w:t xml:space="preserve">, стаж в данной должности 4 года. Заместитель заведующего по АХЧ </w:t>
      </w:r>
      <w:proofErr w:type="spellStart"/>
      <w:r w:rsidRPr="00423584">
        <w:rPr>
          <w:sz w:val="28"/>
          <w:szCs w:val="28"/>
        </w:rPr>
        <w:t>Исрапилов</w:t>
      </w:r>
      <w:proofErr w:type="spellEnd"/>
      <w:r w:rsidRPr="00423584">
        <w:rPr>
          <w:sz w:val="28"/>
          <w:szCs w:val="28"/>
        </w:rPr>
        <w:t xml:space="preserve"> </w:t>
      </w:r>
      <w:proofErr w:type="spellStart"/>
      <w:r w:rsidRPr="00423584">
        <w:rPr>
          <w:sz w:val="28"/>
          <w:szCs w:val="28"/>
        </w:rPr>
        <w:t>Мухтар</w:t>
      </w:r>
      <w:proofErr w:type="spellEnd"/>
      <w:r w:rsidRPr="00423584">
        <w:rPr>
          <w:sz w:val="28"/>
          <w:szCs w:val="28"/>
        </w:rPr>
        <w:t xml:space="preserve"> </w:t>
      </w:r>
      <w:proofErr w:type="spellStart"/>
      <w:r w:rsidRPr="00423584">
        <w:rPr>
          <w:sz w:val="28"/>
          <w:szCs w:val="28"/>
        </w:rPr>
        <w:t>Магомедсаламович</w:t>
      </w:r>
      <w:proofErr w:type="spellEnd"/>
      <w:r w:rsidRPr="00423584">
        <w:rPr>
          <w:sz w:val="28"/>
          <w:szCs w:val="28"/>
        </w:rPr>
        <w:t>, стаж в данной должности 1 год.</w:t>
      </w:r>
    </w:p>
    <w:p w:rsidR="007722A8" w:rsidRPr="00423584" w:rsidRDefault="007722A8" w:rsidP="007722A8">
      <w:pPr>
        <w:shd w:val="clear" w:color="auto" w:fill="FFFFFF"/>
        <w:spacing w:line="240" w:lineRule="auto"/>
        <w:jc w:val="both"/>
        <w:rPr>
          <w:sz w:val="28"/>
          <w:szCs w:val="28"/>
        </w:rPr>
      </w:pPr>
      <w:r w:rsidRPr="00423584">
        <w:rPr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Образовательный уровень педагогов представлен следующими показателями: В 2017 году педагогический коллектив состоял из 5 человек, из них: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 - администрация – 1человек; </w:t>
      </w:r>
    </w:p>
    <w:p w:rsidR="007722A8" w:rsidRPr="00423584" w:rsidRDefault="007722A8" w:rsidP="007722A8">
      <w:pPr>
        <w:spacing w:line="270" w:lineRule="atLeast"/>
        <w:ind w:firstLine="708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 - воспитателей - 4 человека;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- специалистов – 1 человек (1 музыкальный руководитель). 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Высшее педагогическое образование имеют 2 педагога (40%) из них 2 воспитателя(40%);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Среднее специальное –3 педагогов (60%), из них 2 воспитателя (40%).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Специальное дошкольное образование есть у 3 человек (60%). </w:t>
      </w:r>
    </w:p>
    <w:p w:rsidR="007722A8" w:rsidRPr="00423584" w:rsidRDefault="007722A8" w:rsidP="007722A8">
      <w:pPr>
        <w:spacing w:line="270" w:lineRule="atLeast"/>
        <w:ind w:firstLine="708"/>
        <w:jc w:val="center"/>
        <w:textAlignment w:val="baseline"/>
        <w:rPr>
          <w:rFonts w:eastAsia="Calibri"/>
          <w:b/>
          <w:iCs/>
          <w:sz w:val="28"/>
          <w:szCs w:val="28"/>
        </w:rPr>
      </w:pPr>
    </w:p>
    <w:p w:rsidR="007722A8" w:rsidRPr="00423584" w:rsidRDefault="007722A8" w:rsidP="007722A8">
      <w:pPr>
        <w:spacing w:line="270" w:lineRule="atLeast"/>
        <w:ind w:firstLine="708"/>
        <w:jc w:val="center"/>
        <w:textAlignment w:val="baseline"/>
        <w:rPr>
          <w:rFonts w:eastAsia="Calibri"/>
          <w:b/>
          <w:iCs/>
          <w:sz w:val="28"/>
          <w:szCs w:val="28"/>
        </w:rPr>
      </w:pPr>
      <w:r w:rsidRPr="00423584">
        <w:rPr>
          <w:rFonts w:eastAsia="Calibri"/>
          <w:b/>
          <w:iCs/>
          <w:sz w:val="28"/>
          <w:szCs w:val="28"/>
        </w:rPr>
        <w:t>Итоги аттестации педагогических работников в 2018году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Аттестация педагогов проводится в соответствии с планом, все педагоги, подавшие заявления успешно аттестованы. 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2268"/>
        <w:gridCol w:w="3019"/>
      </w:tblGrid>
      <w:tr w:rsidR="007722A8" w:rsidRPr="00423584" w:rsidTr="00FC2E99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70" w:lineRule="atLeast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70" w:lineRule="atLeast"/>
              <w:ind w:firstLine="708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5 чел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70" w:lineRule="atLeast"/>
              <w:ind w:firstLine="15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proofErr w:type="gramStart"/>
            <w:r w:rsidRPr="00423584">
              <w:rPr>
                <w:rFonts w:eastAsia="Calibri"/>
                <w:iCs/>
                <w:sz w:val="28"/>
                <w:szCs w:val="28"/>
              </w:rPr>
              <w:t>Из них аттестованы в 2018 году</w:t>
            </w:r>
            <w:proofErr w:type="gramEnd"/>
          </w:p>
        </w:tc>
      </w:tr>
      <w:tr w:rsidR="007722A8" w:rsidRPr="00423584" w:rsidTr="00FC2E99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708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708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15"/>
              <w:jc w:val="center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0</w:t>
            </w:r>
          </w:p>
        </w:tc>
      </w:tr>
      <w:tr w:rsidR="007722A8" w:rsidRPr="00423584" w:rsidTr="00FC2E99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708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  <w:lang w:val="en-US"/>
              </w:rPr>
              <w:t>I</w:t>
            </w:r>
            <w:r w:rsidRPr="00423584">
              <w:rPr>
                <w:rFonts w:eastAsia="Calibri"/>
                <w:iCs/>
                <w:sz w:val="28"/>
                <w:szCs w:val="28"/>
              </w:rPr>
              <w:t>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708"/>
              <w:jc w:val="both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8" w:rsidRPr="00423584" w:rsidRDefault="007722A8" w:rsidP="00FC2E99">
            <w:pPr>
              <w:spacing w:line="270" w:lineRule="atLeast"/>
              <w:ind w:firstLine="15"/>
              <w:jc w:val="center"/>
              <w:textAlignment w:val="baseline"/>
              <w:rPr>
                <w:rFonts w:eastAsia="Calibri"/>
                <w:iCs/>
                <w:sz w:val="28"/>
                <w:szCs w:val="28"/>
              </w:rPr>
            </w:pPr>
            <w:r w:rsidRPr="00423584">
              <w:rPr>
                <w:rFonts w:eastAsia="Calibri"/>
                <w:iCs/>
                <w:sz w:val="28"/>
                <w:szCs w:val="28"/>
              </w:rPr>
              <w:t>0</w:t>
            </w:r>
          </w:p>
        </w:tc>
      </w:tr>
    </w:tbl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Количество педагогов прошедших курсы повышения квалификации в 2018г. – 2 человек  - 40%.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Количество педагогов, прошедших профессиональную переподготовку в 2018г. – 2 человека – 40%.</w:t>
      </w:r>
    </w:p>
    <w:p w:rsidR="007722A8" w:rsidRPr="00423584" w:rsidRDefault="007722A8" w:rsidP="007722A8">
      <w:pPr>
        <w:widowControl/>
        <w:numPr>
          <w:ilvl w:val="0"/>
          <w:numId w:val="12"/>
        </w:numPr>
        <w:suppressAutoHyphens w:val="0"/>
        <w:spacing w:line="270" w:lineRule="atLeast"/>
        <w:contextualSpacing/>
        <w:jc w:val="center"/>
        <w:textAlignment w:val="baseline"/>
        <w:rPr>
          <w:rFonts w:eastAsia="Calibri"/>
          <w:b/>
          <w:iCs/>
          <w:sz w:val="28"/>
          <w:szCs w:val="28"/>
        </w:rPr>
      </w:pPr>
      <w:r w:rsidRPr="00423584">
        <w:rPr>
          <w:rFonts w:eastAsia="Calibri"/>
          <w:b/>
          <w:iCs/>
          <w:sz w:val="28"/>
          <w:szCs w:val="28"/>
        </w:rPr>
        <w:lastRenderedPageBreak/>
        <w:t>Оценка учебно-методического и библиотечно-информационного обеспечения</w:t>
      </w:r>
    </w:p>
    <w:p w:rsidR="007722A8" w:rsidRPr="00423584" w:rsidRDefault="007722A8" w:rsidP="007722A8">
      <w:pPr>
        <w:spacing w:line="240" w:lineRule="auto"/>
        <w:ind w:firstLine="708"/>
        <w:jc w:val="both"/>
        <w:rPr>
          <w:sz w:val="28"/>
          <w:szCs w:val="28"/>
        </w:rPr>
      </w:pPr>
      <w:r w:rsidRPr="00423584">
        <w:rPr>
          <w:sz w:val="28"/>
          <w:szCs w:val="28"/>
        </w:rPr>
        <w:t>МКДОУ «</w:t>
      </w:r>
      <w:proofErr w:type="spellStart"/>
      <w:r w:rsidRPr="00423584">
        <w:rPr>
          <w:sz w:val="28"/>
          <w:szCs w:val="28"/>
        </w:rPr>
        <w:t>Верхне-Лабкомахинский</w:t>
      </w:r>
      <w:proofErr w:type="spellEnd"/>
      <w:r w:rsidRPr="00423584">
        <w:rPr>
          <w:sz w:val="28"/>
          <w:szCs w:val="28"/>
        </w:rPr>
        <w:t xml:space="preserve"> детский сад «</w:t>
      </w:r>
      <w:proofErr w:type="spellStart"/>
      <w:r w:rsidRPr="00423584">
        <w:rPr>
          <w:sz w:val="28"/>
          <w:szCs w:val="28"/>
        </w:rPr>
        <w:t>Дубурлан</w:t>
      </w:r>
      <w:proofErr w:type="spellEnd"/>
      <w:r w:rsidRPr="00423584">
        <w:rPr>
          <w:sz w:val="28"/>
          <w:szCs w:val="28"/>
        </w:rPr>
        <w:t xml:space="preserve">» частично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423584">
        <w:rPr>
          <w:sz w:val="28"/>
          <w:szCs w:val="28"/>
        </w:rPr>
        <w:t>ДО</w:t>
      </w:r>
      <w:proofErr w:type="gramEnd"/>
      <w:r w:rsidRPr="00423584">
        <w:rPr>
          <w:sz w:val="28"/>
          <w:szCs w:val="28"/>
        </w:rPr>
        <w:t xml:space="preserve">. В МКДОУ информационное обеспечение в 2018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фонд МКДОУ выходящими в печати новыми пособиями и методической литературой в соответствии с современными требованиями. </w:t>
      </w:r>
    </w:p>
    <w:p w:rsidR="007722A8" w:rsidRPr="00423584" w:rsidRDefault="007722A8" w:rsidP="007722A8">
      <w:pPr>
        <w:spacing w:line="240" w:lineRule="auto"/>
        <w:rPr>
          <w:sz w:val="28"/>
          <w:szCs w:val="28"/>
        </w:rPr>
      </w:pPr>
    </w:p>
    <w:p w:rsidR="007722A8" w:rsidRPr="00423584" w:rsidRDefault="007722A8" w:rsidP="007722A8">
      <w:pPr>
        <w:widowControl/>
        <w:numPr>
          <w:ilvl w:val="0"/>
          <w:numId w:val="12"/>
        </w:numPr>
        <w:suppressAutoHyphens w:val="0"/>
        <w:spacing w:line="270" w:lineRule="atLeast"/>
        <w:contextualSpacing/>
        <w:jc w:val="center"/>
        <w:textAlignment w:val="baseline"/>
        <w:rPr>
          <w:rFonts w:eastAsia="Calibri"/>
          <w:b/>
          <w:iCs/>
          <w:sz w:val="28"/>
          <w:szCs w:val="28"/>
        </w:rPr>
      </w:pPr>
      <w:r w:rsidRPr="00423584">
        <w:rPr>
          <w:rFonts w:eastAsia="Calibri"/>
          <w:b/>
          <w:iCs/>
          <w:sz w:val="28"/>
          <w:szCs w:val="28"/>
        </w:rPr>
        <w:t>Оценка материально-технической базы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23584">
        <w:rPr>
          <w:sz w:val="28"/>
          <w:szCs w:val="28"/>
        </w:rPr>
        <w:t xml:space="preserve">Детский сад находится в отдельно стоящем двухэтажном  (арендованном) здании. Здание оборудовано системами холодного и горячего водоснабжения, канализацией. Отопление здания образовательного учреждения оборудовано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 </w:t>
      </w:r>
      <w:r w:rsidRPr="00423584">
        <w:rPr>
          <w:rFonts w:eastAsia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 забором (сеткой).  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Структурными компонентами </w:t>
      </w:r>
      <w:proofErr w:type="spellStart"/>
      <w:r w:rsidRPr="00423584">
        <w:rPr>
          <w:sz w:val="28"/>
          <w:szCs w:val="28"/>
        </w:rPr>
        <w:t>ДОУявляются</w:t>
      </w:r>
      <w:proofErr w:type="spellEnd"/>
      <w:r w:rsidRPr="00423584">
        <w:rPr>
          <w:sz w:val="28"/>
          <w:szCs w:val="28"/>
        </w:rPr>
        <w:t xml:space="preserve">: 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1. Групповые помещения - 4 </w:t>
      </w:r>
    </w:p>
    <w:p w:rsidR="007722A8" w:rsidRPr="00423584" w:rsidRDefault="007722A8" w:rsidP="007722A8">
      <w:pPr>
        <w:tabs>
          <w:tab w:val="left" w:pos="709"/>
        </w:tabs>
        <w:spacing w:line="240" w:lineRule="auto"/>
        <w:ind w:left="709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2. кабинет заместителя заведующего по административно- хозяйственной работе                                 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3. Пищеблок </w:t>
      </w:r>
    </w:p>
    <w:p w:rsidR="007722A8" w:rsidRPr="00423584" w:rsidRDefault="007722A8" w:rsidP="007722A8">
      <w:pPr>
        <w:spacing w:line="240" w:lineRule="auto"/>
        <w:ind w:firstLine="709"/>
        <w:jc w:val="both"/>
        <w:rPr>
          <w:sz w:val="28"/>
          <w:szCs w:val="28"/>
        </w:rPr>
      </w:pPr>
      <w:r w:rsidRPr="00423584">
        <w:rPr>
          <w:sz w:val="28"/>
          <w:szCs w:val="28"/>
        </w:rPr>
        <w:t xml:space="preserve">Территория детского сада включает: - 1 </w:t>
      </w:r>
      <w:proofErr w:type="gramStart"/>
      <w:r w:rsidRPr="00423584">
        <w:rPr>
          <w:sz w:val="28"/>
          <w:szCs w:val="28"/>
        </w:rPr>
        <w:t>прогулочный</w:t>
      </w:r>
      <w:proofErr w:type="gramEnd"/>
      <w:r w:rsidRPr="00423584">
        <w:rPr>
          <w:sz w:val="28"/>
          <w:szCs w:val="28"/>
        </w:rPr>
        <w:t xml:space="preserve"> </w:t>
      </w:r>
      <w:proofErr w:type="spellStart"/>
      <w:r w:rsidRPr="00423584">
        <w:rPr>
          <w:sz w:val="28"/>
          <w:szCs w:val="28"/>
        </w:rPr>
        <w:t>участк</w:t>
      </w:r>
      <w:proofErr w:type="spellEnd"/>
      <w:r w:rsidRPr="00423584">
        <w:rPr>
          <w:sz w:val="28"/>
          <w:szCs w:val="28"/>
        </w:rPr>
        <w:t xml:space="preserve"> для детей с игровой площадкой.</w:t>
      </w:r>
    </w:p>
    <w:p w:rsidR="007722A8" w:rsidRPr="00423584" w:rsidRDefault="007722A8" w:rsidP="007722A8">
      <w:pPr>
        <w:rPr>
          <w:rFonts w:eastAsia="Calibri"/>
          <w:b/>
          <w:sz w:val="28"/>
          <w:szCs w:val="28"/>
          <w:lang w:eastAsia="ru-RU"/>
        </w:rPr>
      </w:pPr>
      <w:r w:rsidRPr="00423584">
        <w:rPr>
          <w:rFonts w:eastAsia="Calibri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p w:rsidR="007722A8" w:rsidRPr="00423584" w:rsidRDefault="007722A8" w:rsidP="007722A8">
      <w:pPr>
        <w:spacing w:line="240" w:lineRule="auto"/>
        <w:ind w:firstLine="708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7150"/>
      </w:tblGrid>
      <w:tr w:rsidR="007722A8" w:rsidRPr="00423584" w:rsidTr="00FC2E9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Материально-техническое</w:t>
            </w:r>
          </w:p>
          <w:p w:rsidR="007722A8" w:rsidRPr="00423584" w:rsidRDefault="007722A8" w:rsidP="00FC2E99">
            <w:pPr>
              <w:spacing w:line="240" w:lineRule="auto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оснащение</w:t>
            </w:r>
          </w:p>
        </w:tc>
      </w:tr>
      <w:tr w:rsidR="007722A8" w:rsidRPr="00423584" w:rsidTr="00FC2E9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Групповые помещения с учетом возрастных особенностей: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столы, стульчики.</w:t>
            </w:r>
          </w:p>
        </w:tc>
      </w:tr>
      <w:tr w:rsidR="007722A8" w:rsidRPr="00423584" w:rsidTr="00FC2E9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Коридоры ДОУ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Информационные стенды по пожарной безопасности, по антитеррористической защищенности, консультации для </w:t>
            </w:r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</w:t>
            </w:r>
            <w:proofErr w:type="gramStart"/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шкафы ,столы и стулья.</w:t>
            </w:r>
          </w:p>
        </w:tc>
      </w:tr>
      <w:tr w:rsidR="007722A8" w:rsidRPr="00423584" w:rsidTr="00FC2E9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«Зеленая зона»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- территория ДОУ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Times New Roman"/>
                <w:i/>
                <w:color w:val="000000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Участки для прогулок, цветники, игровая площадка.</w:t>
            </w:r>
          </w:p>
        </w:tc>
      </w:tr>
      <w:tr w:rsidR="007722A8" w:rsidRPr="00423584" w:rsidTr="00FC2E9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423584">
              <w:rPr>
                <w:rFonts w:eastAsia="Calibri"/>
                <w:b/>
                <w:sz w:val="28"/>
                <w:szCs w:val="28"/>
              </w:rPr>
              <w:t>Участки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A8" w:rsidRPr="00423584" w:rsidRDefault="007722A8" w:rsidP="00FC2E99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423584">
              <w:rPr>
                <w:rFonts w:eastAsia="Calibri"/>
                <w:sz w:val="28"/>
                <w:szCs w:val="28"/>
              </w:rPr>
              <w:t>Прогулочные площадки  для  детей  всех  возрастных  групп.</w:t>
            </w:r>
          </w:p>
          <w:p w:rsidR="007722A8" w:rsidRPr="00423584" w:rsidRDefault="007722A8" w:rsidP="00FC2E99">
            <w:pPr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423584">
              <w:rPr>
                <w:rFonts w:eastAsia="Calibri"/>
                <w:sz w:val="28"/>
                <w:szCs w:val="28"/>
              </w:rPr>
              <w:t>Игровое, функциональное оборудование</w:t>
            </w:r>
          </w:p>
        </w:tc>
      </w:tr>
    </w:tbl>
    <w:p w:rsidR="007722A8" w:rsidRPr="00423584" w:rsidRDefault="007722A8" w:rsidP="007722A8">
      <w:pPr>
        <w:spacing w:line="240" w:lineRule="auto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Созданная в МКДОУ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МКДОУ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индивидуальные возможности детей. Созданы хорошие условия для физического воспитания детей</w:t>
      </w:r>
      <w:proofErr w:type="gramStart"/>
      <w:r w:rsidRPr="00423584">
        <w:rPr>
          <w:rFonts w:eastAsia="Calibri"/>
          <w:iCs/>
          <w:sz w:val="28"/>
          <w:szCs w:val="28"/>
        </w:rPr>
        <w:t xml:space="preserve">.. </w:t>
      </w:r>
      <w:proofErr w:type="gramEnd"/>
    </w:p>
    <w:p w:rsidR="007722A8" w:rsidRPr="00423584" w:rsidRDefault="007722A8" w:rsidP="007722A8">
      <w:pPr>
        <w:spacing w:line="240" w:lineRule="auto"/>
        <w:ind w:right="-228" w:firstLine="708"/>
        <w:jc w:val="both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423584">
        <w:rPr>
          <w:rFonts w:eastAsia="Calibri"/>
          <w:iCs/>
          <w:sz w:val="28"/>
          <w:szCs w:val="28"/>
        </w:rPr>
        <w:t>микропространств</w:t>
      </w:r>
      <w:proofErr w:type="spellEnd"/>
      <w:r w:rsidRPr="00423584">
        <w:rPr>
          <w:rFonts w:eastAsia="Calibri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</w:t>
      </w:r>
    </w:p>
    <w:p w:rsidR="007722A8" w:rsidRPr="00423584" w:rsidRDefault="007722A8" w:rsidP="007722A8">
      <w:pPr>
        <w:spacing w:line="270" w:lineRule="atLeast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а) средства бюджета муниципального района;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б) средства государственного  бюджета;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423584">
        <w:rPr>
          <w:rFonts w:eastAsia="Calibri"/>
          <w:iCs/>
          <w:sz w:val="28"/>
          <w:szCs w:val="28"/>
        </w:rPr>
        <w:t>г) родительская плата за содержание ребенка в Учреждении.</w:t>
      </w:r>
    </w:p>
    <w:p w:rsidR="007722A8" w:rsidRPr="00423584" w:rsidRDefault="007722A8" w:rsidP="007722A8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</w:p>
    <w:p w:rsidR="007722A8" w:rsidRPr="00423584" w:rsidRDefault="007722A8" w:rsidP="007722A8">
      <w:pPr>
        <w:jc w:val="center"/>
        <w:rPr>
          <w:b/>
          <w:sz w:val="28"/>
          <w:szCs w:val="28"/>
        </w:rPr>
      </w:pPr>
      <w:r w:rsidRPr="00423584">
        <w:rPr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/>
      </w:tblPr>
      <w:tblGrid>
        <w:gridCol w:w="1227"/>
        <w:gridCol w:w="6428"/>
        <w:gridCol w:w="2869"/>
      </w:tblGrid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jc w:val="center"/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358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23584">
              <w:rPr>
                <w:sz w:val="28"/>
                <w:szCs w:val="28"/>
              </w:rPr>
              <w:t>/</w:t>
            </w:r>
            <w:proofErr w:type="spellStart"/>
            <w:r w:rsidRPr="0042358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8" w:type="dxa"/>
          </w:tcPr>
          <w:p w:rsidR="007722A8" w:rsidRPr="00423584" w:rsidRDefault="007722A8" w:rsidP="00FC2E99">
            <w:pPr>
              <w:jc w:val="center"/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jc w:val="center"/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 xml:space="preserve">Единица измерения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40  человек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40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1.1.2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В режиме кратковременного пребывания</w:t>
            </w:r>
          </w:p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(3-5 часов)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1.1.4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   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 40 человек /100%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(8-12 часов)                                                   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40человек/ 100%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 человек/%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</w:t>
            </w:r>
            <w:proofErr w:type="spellStart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>человек%</w:t>
            </w:r>
            <w:proofErr w:type="spellEnd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722A8" w:rsidRPr="00423584" w:rsidRDefault="007722A8" w:rsidP="007722A8">
      <w:pPr>
        <w:spacing w:line="240" w:lineRule="auto"/>
        <w:ind w:right="539"/>
        <w:contextualSpacing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21"/>
        <w:tblW w:w="10524" w:type="dxa"/>
        <w:tblInd w:w="-601" w:type="dxa"/>
        <w:tblLook w:val="04A0"/>
      </w:tblPr>
      <w:tblGrid>
        <w:gridCol w:w="1227"/>
        <w:gridCol w:w="6428"/>
        <w:gridCol w:w="2869"/>
      </w:tblGrid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1.5.2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1.5.3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По присмотру и уходу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3 дня</w:t>
            </w:r>
          </w:p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5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2 человека 40%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2 человека 40%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3 человек 60%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3человек 60 %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1.8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4 человека/ 80%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 0человек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 человек 10%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0 человек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4 человека  80%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4 человека 80 %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5 человек/ 40 человек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7" w:tgtFrame="_blank" w:history="1">
              <w:r w:rsidRPr="00423584">
                <w:rPr>
                  <w:rFonts w:eastAsia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1.15.4 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rFonts w:eastAsia="Times New Roman"/>
                <w:sz w:val="28"/>
                <w:szCs w:val="28"/>
                <w:lang w:eastAsia="ru-RU"/>
              </w:rPr>
              <w:t xml:space="preserve">нет   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1.15.5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lastRenderedPageBreak/>
              <w:t>1.15.6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23584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23584">
              <w:rPr>
                <w:sz w:val="28"/>
                <w:szCs w:val="28"/>
              </w:rPr>
              <w:t>130,4 кв.м.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40,0кв.м.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нет</w:t>
            </w:r>
          </w:p>
        </w:tc>
      </w:tr>
      <w:tr w:rsidR="007722A8" w:rsidRPr="00423584" w:rsidTr="00FC2E99">
        <w:tc>
          <w:tcPr>
            <w:tcW w:w="1227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7722A8" w:rsidRPr="00423584" w:rsidRDefault="007722A8" w:rsidP="00FC2E99">
            <w:pPr>
              <w:rPr>
                <w:sz w:val="28"/>
                <w:szCs w:val="28"/>
              </w:rPr>
            </w:pPr>
            <w:r w:rsidRPr="00423584">
              <w:rPr>
                <w:sz w:val="28"/>
                <w:szCs w:val="28"/>
              </w:rPr>
              <w:t>1778 кв.м.</w:t>
            </w:r>
          </w:p>
        </w:tc>
      </w:tr>
    </w:tbl>
    <w:p w:rsidR="00995008" w:rsidRDefault="00995008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sectPr w:rsidR="00995008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685681"/>
    <w:multiLevelType w:val="hybridMultilevel"/>
    <w:tmpl w:val="B2FACE9E"/>
    <w:lvl w:ilvl="0" w:tplc="5CFA4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D2"/>
    <w:rsid w:val="00006315"/>
    <w:rsid w:val="00025EC8"/>
    <w:rsid w:val="00034D4B"/>
    <w:rsid w:val="000362F8"/>
    <w:rsid w:val="00036E70"/>
    <w:rsid w:val="00042D5E"/>
    <w:rsid w:val="00052C01"/>
    <w:rsid w:val="00054353"/>
    <w:rsid w:val="00090386"/>
    <w:rsid w:val="00091D47"/>
    <w:rsid w:val="00097435"/>
    <w:rsid w:val="000B115D"/>
    <w:rsid w:val="000F044D"/>
    <w:rsid w:val="000F2131"/>
    <w:rsid w:val="000F611E"/>
    <w:rsid w:val="00103CC0"/>
    <w:rsid w:val="00113437"/>
    <w:rsid w:val="001254A7"/>
    <w:rsid w:val="001360B4"/>
    <w:rsid w:val="001374A8"/>
    <w:rsid w:val="00156727"/>
    <w:rsid w:val="00161E14"/>
    <w:rsid w:val="001658D9"/>
    <w:rsid w:val="001679AA"/>
    <w:rsid w:val="001718FA"/>
    <w:rsid w:val="001822F1"/>
    <w:rsid w:val="00197530"/>
    <w:rsid w:val="001A68EC"/>
    <w:rsid w:val="001B3F93"/>
    <w:rsid w:val="001C70CC"/>
    <w:rsid w:val="001E3697"/>
    <w:rsid w:val="001F24ED"/>
    <w:rsid w:val="002023E8"/>
    <w:rsid w:val="002C11EB"/>
    <w:rsid w:val="002C201B"/>
    <w:rsid w:val="002C531F"/>
    <w:rsid w:val="003034D3"/>
    <w:rsid w:val="00317DD9"/>
    <w:rsid w:val="0033309E"/>
    <w:rsid w:val="00340E0D"/>
    <w:rsid w:val="0037393A"/>
    <w:rsid w:val="00377EF4"/>
    <w:rsid w:val="003D453F"/>
    <w:rsid w:val="003D7E63"/>
    <w:rsid w:val="004235D9"/>
    <w:rsid w:val="00437756"/>
    <w:rsid w:val="004428AB"/>
    <w:rsid w:val="00442B6F"/>
    <w:rsid w:val="00444E5D"/>
    <w:rsid w:val="00461F33"/>
    <w:rsid w:val="004634A6"/>
    <w:rsid w:val="00474C79"/>
    <w:rsid w:val="004906A6"/>
    <w:rsid w:val="00492FDD"/>
    <w:rsid w:val="004A58E1"/>
    <w:rsid w:val="004B69F2"/>
    <w:rsid w:val="004C0626"/>
    <w:rsid w:val="004C4108"/>
    <w:rsid w:val="004E4F4E"/>
    <w:rsid w:val="00502AF0"/>
    <w:rsid w:val="00512504"/>
    <w:rsid w:val="00512616"/>
    <w:rsid w:val="005262CA"/>
    <w:rsid w:val="0053482E"/>
    <w:rsid w:val="00543190"/>
    <w:rsid w:val="00557273"/>
    <w:rsid w:val="00583968"/>
    <w:rsid w:val="005902C9"/>
    <w:rsid w:val="00595717"/>
    <w:rsid w:val="005A302F"/>
    <w:rsid w:val="005A602B"/>
    <w:rsid w:val="005B5066"/>
    <w:rsid w:val="005B57C7"/>
    <w:rsid w:val="005C2702"/>
    <w:rsid w:val="005C3A1C"/>
    <w:rsid w:val="005E324F"/>
    <w:rsid w:val="005E7EB5"/>
    <w:rsid w:val="006047F6"/>
    <w:rsid w:val="00615482"/>
    <w:rsid w:val="00615535"/>
    <w:rsid w:val="00653074"/>
    <w:rsid w:val="0065655B"/>
    <w:rsid w:val="006567D1"/>
    <w:rsid w:val="006650C5"/>
    <w:rsid w:val="0067177A"/>
    <w:rsid w:val="00671F23"/>
    <w:rsid w:val="0067593F"/>
    <w:rsid w:val="00686DE1"/>
    <w:rsid w:val="006C6C19"/>
    <w:rsid w:val="006E4FE1"/>
    <w:rsid w:val="0070201E"/>
    <w:rsid w:val="00703380"/>
    <w:rsid w:val="00711758"/>
    <w:rsid w:val="007163CB"/>
    <w:rsid w:val="007369E0"/>
    <w:rsid w:val="00736C2B"/>
    <w:rsid w:val="0075419D"/>
    <w:rsid w:val="007722A8"/>
    <w:rsid w:val="00797E54"/>
    <w:rsid w:val="007C2210"/>
    <w:rsid w:val="007D693E"/>
    <w:rsid w:val="007F004F"/>
    <w:rsid w:val="00823D27"/>
    <w:rsid w:val="008402FF"/>
    <w:rsid w:val="00840DDD"/>
    <w:rsid w:val="00857DB5"/>
    <w:rsid w:val="008871CB"/>
    <w:rsid w:val="008973C9"/>
    <w:rsid w:val="008A2135"/>
    <w:rsid w:val="008A3B9D"/>
    <w:rsid w:val="008B2D26"/>
    <w:rsid w:val="008D6630"/>
    <w:rsid w:val="00901845"/>
    <w:rsid w:val="00904562"/>
    <w:rsid w:val="0093034D"/>
    <w:rsid w:val="00933FD0"/>
    <w:rsid w:val="00944928"/>
    <w:rsid w:val="00962667"/>
    <w:rsid w:val="009749EB"/>
    <w:rsid w:val="00974F6A"/>
    <w:rsid w:val="009807FF"/>
    <w:rsid w:val="00995008"/>
    <w:rsid w:val="009F0888"/>
    <w:rsid w:val="009F4DED"/>
    <w:rsid w:val="00A15160"/>
    <w:rsid w:val="00A258FC"/>
    <w:rsid w:val="00A43050"/>
    <w:rsid w:val="00A5295D"/>
    <w:rsid w:val="00A60689"/>
    <w:rsid w:val="00A66BCB"/>
    <w:rsid w:val="00A76C04"/>
    <w:rsid w:val="00A82878"/>
    <w:rsid w:val="00A96D53"/>
    <w:rsid w:val="00AC0276"/>
    <w:rsid w:val="00AC178B"/>
    <w:rsid w:val="00AC3F82"/>
    <w:rsid w:val="00AD137D"/>
    <w:rsid w:val="00AD1AF9"/>
    <w:rsid w:val="00AD67F1"/>
    <w:rsid w:val="00AF4947"/>
    <w:rsid w:val="00B01DD5"/>
    <w:rsid w:val="00B05D75"/>
    <w:rsid w:val="00B067AE"/>
    <w:rsid w:val="00B11ECE"/>
    <w:rsid w:val="00B234D2"/>
    <w:rsid w:val="00B25579"/>
    <w:rsid w:val="00B404CE"/>
    <w:rsid w:val="00B4425B"/>
    <w:rsid w:val="00B6091F"/>
    <w:rsid w:val="00B61454"/>
    <w:rsid w:val="00B72D33"/>
    <w:rsid w:val="00B76160"/>
    <w:rsid w:val="00B90E45"/>
    <w:rsid w:val="00B928C8"/>
    <w:rsid w:val="00B95868"/>
    <w:rsid w:val="00BA6E89"/>
    <w:rsid w:val="00BB58D6"/>
    <w:rsid w:val="00BE733D"/>
    <w:rsid w:val="00BF160B"/>
    <w:rsid w:val="00C04524"/>
    <w:rsid w:val="00C05543"/>
    <w:rsid w:val="00C2231B"/>
    <w:rsid w:val="00C33B0F"/>
    <w:rsid w:val="00C36FE5"/>
    <w:rsid w:val="00C45C1A"/>
    <w:rsid w:val="00C4701D"/>
    <w:rsid w:val="00C55130"/>
    <w:rsid w:val="00C573FA"/>
    <w:rsid w:val="00C63339"/>
    <w:rsid w:val="00C85E80"/>
    <w:rsid w:val="00CA72E5"/>
    <w:rsid w:val="00CB709A"/>
    <w:rsid w:val="00CC2927"/>
    <w:rsid w:val="00CD4E79"/>
    <w:rsid w:val="00CE2E3B"/>
    <w:rsid w:val="00CE65A0"/>
    <w:rsid w:val="00D13043"/>
    <w:rsid w:val="00D42970"/>
    <w:rsid w:val="00D5513B"/>
    <w:rsid w:val="00D811E2"/>
    <w:rsid w:val="00D8374C"/>
    <w:rsid w:val="00DA678A"/>
    <w:rsid w:val="00DE77FB"/>
    <w:rsid w:val="00DF167A"/>
    <w:rsid w:val="00E033CB"/>
    <w:rsid w:val="00E161EE"/>
    <w:rsid w:val="00E340BB"/>
    <w:rsid w:val="00E441CE"/>
    <w:rsid w:val="00E50EDE"/>
    <w:rsid w:val="00E70710"/>
    <w:rsid w:val="00E84DD3"/>
    <w:rsid w:val="00E86A0C"/>
    <w:rsid w:val="00E977D1"/>
    <w:rsid w:val="00ED46AF"/>
    <w:rsid w:val="00EE05F3"/>
    <w:rsid w:val="00F01AAC"/>
    <w:rsid w:val="00F025EC"/>
    <w:rsid w:val="00F47A63"/>
    <w:rsid w:val="00F57BEF"/>
    <w:rsid w:val="00F60CC0"/>
    <w:rsid w:val="00F61820"/>
    <w:rsid w:val="00F61D38"/>
    <w:rsid w:val="00F90809"/>
    <w:rsid w:val="00F91271"/>
    <w:rsid w:val="00F95358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3034D"/>
    <w:rPr>
      <w:color w:val="0000FF"/>
      <w:u w:val="single"/>
    </w:rPr>
  </w:style>
  <w:style w:type="paragraph" w:customStyle="1" w:styleId="Standard">
    <w:name w:val="Standard"/>
    <w:rsid w:val="00E977D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table" w:customStyle="1" w:styleId="21">
    <w:name w:val="Сетка таблицы21"/>
    <w:basedOn w:val="a1"/>
    <w:next w:val="a6"/>
    <w:uiPriority w:val="59"/>
    <w:rsid w:val="00772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722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Jo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758C-70D9-4E46-ACEB-282B1DE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компас</cp:lastModifiedBy>
  <cp:revision>4</cp:revision>
  <dcterms:created xsi:type="dcterms:W3CDTF">2019-04-22T08:08:00Z</dcterms:created>
  <dcterms:modified xsi:type="dcterms:W3CDTF">2019-04-22T11:01:00Z</dcterms:modified>
</cp:coreProperties>
</file>